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jc w:val="center"/>
        <w:rPr>
          <w:rFonts w:hint="eastAsia" w:ascii="方正大标宋_GBK" w:hAnsi="宋体" w:eastAsia="方正大标宋_GBK" w:cs="宋体"/>
          <w:kern w:val="0"/>
          <w:sz w:val="44"/>
          <w:szCs w:val="44"/>
        </w:rPr>
      </w:pPr>
      <w:r>
        <w:rPr>
          <w:rFonts w:hint="eastAsia" w:ascii="方正大标宋_GBK" w:hAnsi="宋体" w:eastAsia="方正大标宋_GBK" w:cs="宋体"/>
          <w:bCs/>
          <w:kern w:val="0"/>
          <w:sz w:val="44"/>
          <w:szCs w:val="44"/>
        </w:rPr>
        <w:t>提供资料真实性承诺书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hint="eastAsia"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本公司已按照</w:t>
      </w:r>
      <w:r>
        <w:rPr>
          <w:rFonts w:hint="eastAsia" w:ascii="仿宋_GB2312" w:hAnsi="宋体" w:eastAsia="仿宋_GB2312" w:cs="宋体"/>
          <w:kern w:val="0"/>
          <w:sz w:val="24"/>
          <w:szCs w:val="24"/>
          <w:lang w:eastAsia="zh-CN"/>
        </w:rPr>
        <w:t>中山大学附属第一医院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惠亚医院直线加速器、大孔径CT、PET</w:t>
      </w:r>
      <w:r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/>
        </w:rPr>
        <w:t>/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CT设备购置项目市场调研公告要求提供了1</w:t>
      </w:r>
      <w:r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项资料，具体内容包括：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hint="eastAsia"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1、设备购置市场调研专用表(附件</w:t>
      </w:r>
      <w:r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)；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hint="eastAsia"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2、</w:t>
      </w:r>
      <w:r>
        <w:rPr>
          <w:rFonts w:hint="eastAsia" w:ascii="仿宋_GB2312" w:hAnsi="宋体" w:eastAsia="仿宋_GB2312" w:cs="宋体"/>
          <w:kern w:val="0"/>
          <w:sz w:val="24"/>
          <w:szCs w:val="24"/>
          <w:lang w:eastAsia="zh-CN"/>
        </w:rPr>
        <w:t>报价单（附件</w:t>
      </w:r>
      <w:r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24"/>
          <w:szCs w:val="24"/>
          <w:lang w:eastAsia="zh-CN"/>
        </w:rPr>
        <w:t>）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；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hint="eastAsia"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、产品技术参数及配置清单明细表（附件</w:t>
      </w:r>
      <w:r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/>
        </w:rPr>
        <w:t>4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）；</w:t>
      </w:r>
      <w:bookmarkStart w:id="0" w:name="_GoBack"/>
      <w:bookmarkEnd w:id="0"/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/>
        </w:rPr>
        <w:t>4、产品注册证（CFDA）；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/>
        </w:rPr>
        <w:t>5、与同类产品的比较；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/>
        </w:rPr>
        <w:t>6、商务情况调查：交付时间、地点；付款条件；售后服务方案（含质保期）；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/>
        </w:rPr>
        <w:t>7、代理授权书等有关证件（如非生产厂家直销）；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/>
        </w:rPr>
        <w:t>8、生产商营业执照、医疗器械生产许可证、医疗器械经营许可证，营业状态截图（如提供“国家企业信用信息公示系统”(www.gsxt.gov.cn/index.html)查询截图）；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/>
        </w:rPr>
        <w:t>9、各级代理商企业营业执照、医疗器械经营许可证，营业状态截图（如提供“国家企业信用信息公示系统”(www.gsxt.gov.cn/index.html)查询截图）；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/>
        </w:rPr>
        <w:t>10、销售记录（同型号产品，需提供证明如发票、合同、中标通知书等）；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/>
        </w:rPr>
        <w:t>11、产品资料：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/>
        </w:rPr>
        <w:t>①产品介绍(含基本原理及主要临床应用，附产品彩页）；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/>
        </w:rPr>
        <w:t>②设备对医院场地安装要求（基建、防护、屏蔽、供电、供水、供气、信息化）及操作人员资质要求；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hint="eastAsia"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本公司郑重承诺，我公司所提交的资料均真实有效，如有虚假，将依法承担相应责任。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right"/>
        <w:rPr>
          <w:rFonts w:hint="eastAsia" w:ascii="仿宋_GB2312" w:hAnsi="宋体" w:eastAsia="仿宋_GB2312" w:cs="宋体"/>
          <w:kern w:val="0"/>
          <w:sz w:val="24"/>
          <w:szCs w:val="24"/>
        </w:rPr>
      </w:pPr>
    </w:p>
    <w:p>
      <w:pPr>
        <w:widowControl/>
        <w:adjustRightInd w:val="0"/>
        <w:snapToGrid w:val="0"/>
        <w:spacing w:line="360" w:lineRule="auto"/>
        <w:ind w:firstLine="480" w:firstLineChars="200"/>
        <w:jc w:val="right"/>
        <w:rPr>
          <w:rFonts w:hint="eastAsia" w:ascii="仿宋_GB2312" w:hAnsi="宋体" w:eastAsia="仿宋_GB2312" w:cs="宋体"/>
          <w:kern w:val="0"/>
          <w:sz w:val="24"/>
          <w:szCs w:val="24"/>
          <w:u w:val="single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公司名称：</w:t>
      </w:r>
      <w:r>
        <w:rPr>
          <w:rFonts w:hint="eastAsia" w:ascii="仿宋_GB2312" w:hAnsi="宋体" w:eastAsia="仿宋_GB2312" w:cs="宋体"/>
          <w:kern w:val="0"/>
          <w:sz w:val="24"/>
          <w:szCs w:val="24"/>
          <w:u w:val="single"/>
        </w:rPr>
        <w:t xml:space="preserve">                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（签章）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right"/>
        <w:rPr>
          <w:rFonts w:hint="eastAsia" w:ascii="仿宋_GB2312" w:hAnsi="宋体" w:eastAsia="仿宋_GB2312" w:cs="宋体"/>
          <w:kern w:val="0"/>
          <w:sz w:val="24"/>
          <w:szCs w:val="24"/>
        </w:rPr>
      </w:pPr>
    </w:p>
    <w:p>
      <w:pPr>
        <w:widowControl/>
        <w:adjustRightInd w:val="0"/>
        <w:snapToGrid w:val="0"/>
        <w:spacing w:line="360" w:lineRule="auto"/>
        <w:ind w:right="360" w:firstLine="480" w:firstLineChars="200"/>
        <w:jc w:val="right"/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日期：</w:t>
      </w:r>
      <w:r>
        <w:rPr>
          <w:rFonts w:hint="eastAsia" w:ascii="仿宋_GB2312" w:hAnsi="宋体" w:eastAsia="仿宋_GB2312" w:cs="宋体"/>
          <w:kern w:val="0"/>
          <w:sz w:val="24"/>
          <w:szCs w:val="24"/>
          <w:u w:val="single"/>
        </w:rPr>
        <w:t xml:space="preserve">       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 xml:space="preserve">年 </w:t>
      </w:r>
      <w:r>
        <w:rPr>
          <w:rFonts w:hint="eastAsia" w:ascii="仿宋_GB2312" w:hAnsi="宋体" w:eastAsia="仿宋_GB2312" w:cs="宋体"/>
          <w:kern w:val="0"/>
          <w:sz w:val="24"/>
          <w:szCs w:val="24"/>
          <w:u w:val="single"/>
        </w:rPr>
        <w:t xml:space="preserve">      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月</w:t>
      </w:r>
      <w:r>
        <w:rPr>
          <w:rFonts w:hint="eastAsia" w:ascii="仿宋_GB2312" w:hAnsi="宋体" w:eastAsia="仿宋_GB2312" w:cs="宋体"/>
          <w:kern w:val="0"/>
          <w:sz w:val="24"/>
          <w:szCs w:val="24"/>
          <w:u w:val="single"/>
        </w:rPr>
        <w:t xml:space="preserve">     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99E"/>
    <w:rsid w:val="00331495"/>
    <w:rsid w:val="004503B9"/>
    <w:rsid w:val="0055399E"/>
    <w:rsid w:val="00585762"/>
    <w:rsid w:val="007264D8"/>
    <w:rsid w:val="00742340"/>
    <w:rsid w:val="007D7163"/>
    <w:rsid w:val="009A21D3"/>
    <w:rsid w:val="00C24997"/>
    <w:rsid w:val="00E62613"/>
    <w:rsid w:val="05DD62CB"/>
    <w:rsid w:val="09207B83"/>
    <w:rsid w:val="098D5BA4"/>
    <w:rsid w:val="195822CD"/>
    <w:rsid w:val="3EE43E04"/>
    <w:rsid w:val="404D7F8A"/>
    <w:rsid w:val="46CC5918"/>
    <w:rsid w:val="4D0F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iPriority="99" w:semiHidden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qFormat/>
    <w:uiPriority w:val="99"/>
    <w:pPr>
      <w:spacing w:before="120"/>
    </w:pPr>
    <w:rPr>
      <w:rFonts w:asciiTheme="majorHAnsi" w:hAnsiTheme="majorHAnsi" w:cstheme="majorBidi"/>
      <w:sz w:val="24"/>
      <w:szCs w:val="24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101</Words>
  <Characters>576</Characters>
  <Lines>4</Lines>
  <Paragraphs>1</Paragraphs>
  <TotalTime>0</TotalTime>
  <ScaleCrop>false</ScaleCrop>
  <LinksUpToDate>false</LinksUpToDate>
  <CharactersWithSpaces>676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2021-03-03T07:03:00Z</dcterms:created>
  <dc:creator>于强</dc:creator>
  <cp:lastModifiedBy>严智能</cp:lastModifiedBy>
  <dcterms:modified xsi:type="dcterms:W3CDTF">2023-03-17T10:40:00Z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88D5223A65684EBF9DAA336215896D86</vt:lpwstr>
  </property>
</Properties>
</file>